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712D" w14:textId="0D744325" w:rsidR="0015472C" w:rsidRPr="0015472C" w:rsidRDefault="0015472C" w:rsidP="0015472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5472C">
        <w:rPr>
          <w:rFonts w:ascii="Palatino Linotype" w:hAnsi="Palatino Linotype"/>
          <w:b/>
          <w:bCs/>
          <w:sz w:val="24"/>
          <w:szCs w:val="24"/>
        </w:rPr>
        <w:t>Wieści z Rynku Hurtowego Bronisze</w:t>
      </w:r>
    </w:p>
    <w:p w14:paraId="444EDCA3" w14:textId="268A1C89" w:rsidR="0015472C" w:rsidRPr="0015472C" w:rsidRDefault="0015472C" w:rsidP="0015472C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C</w:t>
      </w:r>
      <w:r w:rsidRPr="0015472C">
        <w:rPr>
          <w:rFonts w:ascii="Palatino Linotype" w:hAnsi="Palatino Linotype"/>
          <w:b/>
          <w:bCs/>
          <w:sz w:val="28"/>
          <w:szCs w:val="28"/>
        </w:rPr>
        <w:t>zas na truskawki</w:t>
      </w:r>
    </w:p>
    <w:p w14:paraId="344C23C0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>Włoska odmiana truskawek „Asia” jest najpopularniejsza obecnie na Rynku Hurtowym Bronisze – typowo deserowa o dużych i aromatycznych owocach.</w:t>
      </w:r>
    </w:p>
    <w:p w14:paraId="68044F65" w14:textId="20733B4C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Nie jest to owoc marketowy – za duża, za miękka</w:t>
      </w:r>
      <w:r>
        <w:rPr>
          <w:rFonts w:ascii="Palatino Linotype" w:eastAsia="Times New Roman" w:hAnsi="Palatino Linotype" w:cs="Calibri"/>
          <w:kern w:val="0"/>
          <w14:ligatures w14:val="none"/>
        </w:rPr>
        <w:t>,</w:t>
      </w:r>
    </w:p>
    <w:p w14:paraId="0866BCF2" w14:textId="7FB6A387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Bardzo smaczna</w:t>
      </w:r>
      <w:r>
        <w:rPr>
          <w:rFonts w:ascii="Palatino Linotype" w:eastAsia="Times New Roman" w:hAnsi="Palatino Linotype" w:cs="Calibri"/>
          <w:kern w:val="0"/>
          <w14:ligatures w14:val="none"/>
        </w:rPr>
        <w:t>,</w:t>
      </w:r>
    </w:p>
    <w:p w14:paraId="686B4EED" w14:textId="1CAC78D7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Idealna dla odbiorców detalicznych i do handlu bezpośredniego</w:t>
      </w:r>
      <w:r>
        <w:rPr>
          <w:rFonts w:ascii="Palatino Linotype" w:eastAsia="Times New Roman" w:hAnsi="Palatino Linotype" w:cs="Calibri"/>
          <w:kern w:val="0"/>
          <w14:ligatures w14:val="none"/>
        </w:rPr>
        <w:t>,</w:t>
      </w:r>
    </w:p>
    <w:p w14:paraId="77BFD115" w14:textId="4D3BAA90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Delikatna</w:t>
      </w:r>
      <w:r>
        <w:rPr>
          <w:rFonts w:ascii="Palatino Linotype" w:eastAsia="Times New Roman" w:hAnsi="Palatino Linotype" w:cs="Calibri"/>
          <w:kern w:val="0"/>
          <w14:ligatures w14:val="none"/>
        </w:rPr>
        <w:t>,</w:t>
      </w:r>
    </w:p>
    <w:p w14:paraId="14C4FD8E" w14:textId="050B45CF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Nie toleruje herbicydów</w:t>
      </w:r>
      <w:r>
        <w:rPr>
          <w:rFonts w:ascii="Palatino Linotype" w:eastAsia="Times New Roman" w:hAnsi="Palatino Linotype" w:cs="Calibri"/>
          <w:kern w:val="0"/>
          <w14:ligatures w14:val="none"/>
        </w:rPr>
        <w:t>,</w:t>
      </w:r>
    </w:p>
    <w:p w14:paraId="643FEBDA" w14:textId="1C81D478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Wymaga sumiennej pielęgnacji</w:t>
      </w:r>
      <w:r>
        <w:rPr>
          <w:rFonts w:ascii="Palatino Linotype" w:eastAsia="Times New Roman" w:hAnsi="Palatino Linotype" w:cs="Calibri"/>
          <w:kern w:val="0"/>
          <w14:ligatures w14:val="none"/>
        </w:rPr>
        <w:t>,</w:t>
      </w:r>
    </w:p>
    <w:p w14:paraId="0347FE0A" w14:textId="3BC0B0E6" w:rsidR="0015472C" w:rsidRPr="0015472C" w:rsidRDefault="0015472C" w:rsidP="0015472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Odmiana ciepłolubna</w:t>
      </w:r>
      <w:r>
        <w:rPr>
          <w:rFonts w:ascii="Palatino Linotype" w:eastAsia="Times New Roman" w:hAnsi="Palatino Linotype" w:cs="Calibri"/>
          <w:kern w:val="0"/>
          <w14:ligatures w14:val="none"/>
        </w:rPr>
        <w:t>.</w:t>
      </w:r>
    </w:p>
    <w:p w14:paraId="7BE97210" w14:textId="2BF2E3B8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>Powoli kończy się podaż najwcześniejszej odmiany Rumba. Podaż (dojrzewanie nie nadąża za popytem więc ceny na razie stabilne czyli około 16-18 zł/kg. Opóźnienia dojrzewania wywołane są zimn</w:t>
      </w:r>
      <w:r>
        <w:rPr>
          <w:rFonts w:ascii="Palatino Linotype" w:eastAsia="Calibri" w:hAnsi="Palatino Linotype" w:cs="Calibri"/>
          <w:kern w:val="0"/>
          <w14:ligatures w14:val="none"/>
        </w:rPr>
        <w:t>em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i </w:t>
      </w:r>
      <w:r>
        <w:rPr>
          <w:rFonts w:ascii="Palatino Linotype" w:eastAsia="Calibri" w:hAnsi="Palatino Linotype" w:cs="Calibri"/>
          <w:kern w:val="0"/>
          <w14:ligatures w14:val="none"/>
        </w:rPr>
        <w:t>małym nasłonecznieniem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. Importerzy truskawek z Grecji i Serbii z</w:t>
      </w:r>
      <w:r>
        <w:rPr>
          <w:rFonts w:ascii="Palatino Linotype" w:eastAsia="Calibri" w:hAnsi="Palatino Linotype" w:cs="Calibri"/>
          <w:kern w:val="0"/>
          <w14:ligatures w14:val="none"/>
        </w:rPr>
        <w:t> 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niepokojem obserwują prognozy pogody dla Mazowsza, ponieważ nadchodąc</w:t>
      </w:r>
      <w:r>
        <w:rPr>
          <w:rFonts w:ascii="Palatino Linotype" w:eastAsia="Calibri" w:hAnsi="Palatino Linotype" w:cs="Calibri"/>
          <w:kern w:val="0"/>
          <w14:ligatures w14:val="none"/>
        </w:rPr>
        <w:t>e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cieplejsz</w:t>
      </w:r>
      <w:r>
        <w:rPr>
          <w:rFonts w:ascii="Palatino Linotype" w:eastAsia="Calibri" w:hAnsi="Palatino Linotype" w:cs="Calibri"/>
          <w:kern w:val="0"/>
          <w14:ligatures w14:val="none"/>
        </w:rPr>
        <w:t>e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</w:t>
      </w:r>
      <w:r>
        <w:rPr>
          <w:rFonts w:ascii="Palatino Linotype" w:eastAsia="Calibri" w:hAnsi="Palatino Linotype" w:cs="Calibri"/>
          <w:kern w:val="0"/>
          <w14:ligatures w14:val="none"/>
        </w:rPr>
        <w:t>dni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wywoła</w:t>
      </w:r>
      <w:r>
        <w:rPr>
          <w:rFonts w:ascii="Palatino Linotype" w:eastAsia="Calibri" w:hAnsi="Palatino Linotype" w:cs="Calibri"/>
          <w:kern w:val="0"/>
          <w14:ligatures w14:val="none"/>
        </w:rPr>
        <w:t>ją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lawinę podażową krajowych owoców (truskawki mają niebezpieczną cechę przyczajenia się ze wzrostem aż poprawią się warunki i w kilka godzin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narobi</w:t>
      </w:r>
      <w:r>
        <w:rPr>
          <w:rFonts w:ascii="Palatino Linotype" w:eastAsia="Calibri" w:hAnsi="Palatino Linotype" w:cs="Calibri"/>
          <w:kern w:val="0"/>
          <w14:ligatures w14:val="none"/>
        </w:rPr>
        <w:t>ają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czas stracony na drzemkę.</w:t>
      </w:r>
    </w:p>
    <w:p w14:paraId="45C9C501" w14:textId="4E2C2A4B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kern w:val="0"/>
          <w14:ligatures w14:val="none"/>
        </w:rPr>
        <w:t>Greckie truskawki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(najbardziej cenione na R</w:t>
      </w:r>
      <w:r>
        <w:rPr>
          <w:rFonts w:ascii="Palatino Linotype" w:eastAsia="Calibri" w:hAnsi="Palatino Linotype" w:cs="Calibri"/>
          <w:kern w:val="0"/>
          <w14:ligatures w14:val="none"/>
        </w:rPr>
        <w:t xml:space="preserve">ynku 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H</w:t>
      </w:r>
      <w:r>
        <w:rPr>
          <w:rFonts w:ascii="Palatino Linotype" w:eastAsia="Calibri" w:hAnsi="Palatino Linotype" w:cs="Calibri"/>
          <w:kern w:val="0"/>
          <w14:ligatures w14:val="none"/>
        </w:rPr>
        <w:t xml:space="preserve">urtowym 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B</w:t>
      </w:r>
      <w:r>
        <w:rPr>
          <w:rFonts w:ascii="Palatino Linotype" w:eastAsia="Calibri" w:hAnsi="Palatino Linotype" w:cs="Calibri"/>
          <w:kern w:val="0"/>
          <w14:ligatures w14:val="none"/>
        </w:rPr>
        <w:t>ronisze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wśród importowanych) są z nami od początku listopada i w tym okresie cena wahała się od 25 do 35 zł/kg. W połowie marca zauważyliśmy powolny wzrost podaży i spadek cen do 17-22 zł/kg. Cena dzisiejsza to 11-13 zł/kg.</w:t>
      </w:r>
    </w:p>
    <w:p w14:paraId="68978536" w14:textId="0F5F6D3E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kern w:val="0"/>
          <w14:ligatures w14:val="none"/>
        </w:rPr>
        <w:t>Serbskie truskawki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  pojawiły się w Broniszach 2 tygodnie temu w zbliżonej do greckich cenie</w:t>
      </w:r>
      <w:r>
        <w:rPr>
          <w:rFonts w:ascii="Palatino Linotype" w:eastAsia="Calibri" w:hAnsi="Palatino Linotype" w:cs="Calibri"/>
          <w:kern w:val="0"/>
          <w14:ligatures w14:val="none"/>
        </w:rPr>
        <w:t>,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ale ich kariera będzie krótka. Owoce są większe od greckich i jaśniejsze – bardzo przypominają krajowe owoce.</w:t>
      </w:r>
    </w:p>
    <w:p w14:paraId="48D2C432" w14:textId="11DE01BD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kern w:val="0"/>
          <w14:ligatures w14:val="none"/>
        </w:rPr>
        <w:t>Handel truskawkami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– to najszybszy rynek wśród owoców ze  względu na ich niską trwałość. Większość zbiorów owoców deserowych trafia prosto z plantacji na uliczne i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bazarkowe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stragany. W Broniszach obserwujemy dwa szczyty zakupowe na przestrzeni doby. Wczesno poranny</w:t>
      </w:r>
      <w:r>
        <w:rPr>
          <w:rFonts w:ascii="Palatino Linotype" w:eastAsia="Calibri" w:hAnsi="Palatino Linotype" w:cs="Calibri"/>
          <w:kern w:val="0"/>
          <w14:ligatures w14:val="none"/>
        </w:rPr>
        <w:t xml:space="preserve"> 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kiedy kupowane są zbiory popołudniowo-wieczorne (dnia poprzedniego) i wczesno-popołudniowy – oferowane są owoce zerwane rankiem.</w:t>
      </w:r>
    </w:p>
    <w:p w14:paraId="58BD912C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b/>
          <w:bCs/>
          <w:kern w:val="0"/>
          <w:sz w:val="24"/>
          <w:szCs w:val="24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kern w:val="0"/>
          <w:sz w:val="24"/>
          <w:szCs w:val="24"/>
          <w14:ligatures w14:val="none"/>
        </w:rPr>
        <w:t>Przegląd wiedzy o truskawkach:</w:t>
      </w:r>
    </w:p>
    <w:p w14:paraId="7B772B1C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Najpopularniejsze odmiany truskawek w Polsce to przede wszystkim Asia, Rumba,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Honeoye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Elsanta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Senga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Sengana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Polka, Dukat, Kent oraz nowsze jak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Vibrant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Grandarosa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>, Malwina czy powtarzające (np. Albion, San Andreas).</w:t>
      </w:r>
    </w:p>
    <w:p w14:paraId="25BDC11E" w14:textId="49C084F1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i/>
          <w:iCs/>
          <w:kern w:val="0"/>
          <w14:ligatures w14:val="none"/>
        </w:rPr>
        <w:t xml:space="preserve">Odmiany powtarzające czyli owocujące przez cały sezon wegetacyjny – 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popularne w</w:t>
      </w:r>
      <w:r>
        <w:rPr>
          <w:rFonts w:ascii="Palatino Linotype" w:eastAsia="Calibri" w:hAnsi="Palatino Linotype" w:cs="Calibri"/>
          <w:kern w:val="0"/>
          <w14:ligatures w14:val="none"/>
        </w:rPr>
        <w:t> 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uprawach tunelowych, ponieważ plonują przez cały sezon unikają</w:t>
      </w:r>
      <w:r>
        <w:rPr>
          <w:rFonts w:ascii="Palatino Linotype" w:eastAsia="Calibri" w:hAnsi="Palatino Linotype" w:cs="Calibri"/>
          <w:kern w:val="0"/>
          <w14:ligatures w14:val="none"/>
        </w:rPr>
        <w:t>c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szczytów sezonowości (niskich cen) i nie wymagają zatrudniania rzeszy zbieraczy w krótkim czasie.</w:t>
      </w:r>
    </w:p>
    <w:p w14:paraId="7BA65DC2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kern w:val="0"/>
          <w14:ligatures w14:val="none"/>
        </w:rPr>
        <w:t>Szczyt sezonu truskawkowego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w skali całego kraju może być przesunięty nawet o dwa tygodnie w zależności od szerokości geograficznej. Na   końcu sezonu owocują truskawki kaszubskie.</w:t>
      </w:r>
    </w:p>
    <w:p w14:paraId="3867CEB8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:sz w:val="24"/>
          <w:szCs w:val="24"/>
          <w14:ligatures w14:val="none"/>
        </w:rPr>
      </w:pPr>
      <w:r w:rsidRPr="0015472C">
        <w:rPr>
          <w:rFonts w:ascii="Palatino Linotype" w:eastAsia="Calibri" w:hAnsi="Palatino Linotype" w:cs="Calibri"/>
          <w:b/>
          <w:bCs/>
          <w:kern w:val="0"/>
          <w:sz w:val="24"/>
          <w:szCs w:val="24"/>
          <w14:ligatures w14:val="none"/>
        </w:rPr>
        <w:t xml:space="preserve">Ciekawostka – </w:t>
      </w:r>
      <w:r w:rsidRPr="0015472C">
        <w:rPr>
          <w:rFonts w:ascii="Palatino Linotype" w:eastAsia="Calibri" w:hAnsi="Palatino Linotype" w:cs="Calibri"/>
          <w:kern w:val="0"/>
          <w:sz w:val="24"/>
          <w:szCs w:val="24"/>
          <w14:ligatures w14:val="none"/>
        </w:rPr>
        <w:t>badania wykazują, że owoce dojrzewające na większych szerokościach geograficznych np. Szwecja/Norwegia zawierają znacznie więcej witaminy C – wpływ długiego dnia w czerwcu.</w:t>
      </w:r>
    </w:p>
    <w:p w14:paraId="01722A69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13D1AF27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lastRenderedPageBreak/>
        <w:t>Popularność poszczególnych odmian zależy od regionu, typu uprawy (grunt, tunele) i przeznaczenia (deserowe vs. przetwórstwo). Tradycyjnie dominują starsze odmiany, ale coraz częściej sadzi się nowe, bardziej odporne na choroby, przymrozki i plenne.</w:t>
      </w:r>
    </w:p>
    <w:p w14:paraId="6E3916B3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1F28CAD3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>Najpopularniejsze odmiany  w latach 2024–2026</w:t>
      </w:r>
    </w:p>
    <w:p w14:paraId="7AF9D132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5CDB757B" w14:textId="142CD568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Honeoye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Bardzo wczesna, jedna z najpopularniejszych w Polsce. Owoce średnie/duże, aromatyczne, czerwone, jędrne. Dobra adaptacja do polskiego klimatu, odporna na mróz i choroby liści. Uniwersalna.</w:t>
      </w:r>
    </w:p>
    <w:p w14:paraId="6A36D582" w14:textId="02A777A7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Elsanta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Deserowa klasyka. Bardzo duże, jędrne, jasnoczerwone owoce z połyskiem. Smaczna, plenna, dobrze znosi transport. Popularna zarówno w uprawie amatorskiej, jak i towarowej.</w:t>
      </w:r>
    </w:p>
    <w:p w14:paraId="54A9D6A9" w14:textId="12A91EE5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Senga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Sengana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Legenda polskiego przetwórstwa. Średnie owoce, ciemna skórka, aromatyczne, soczyste. Bardzo plenna.</w:t>
      </w:r>
    </w:p>
    <w:p w14:paraId="129CE398" w14:textId="5B1A6446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Polka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Holenderska, bardzo popularna w Polsce. Owoce w kształcie serca/stożka, intensywnie czerwone, słodkie i aromatyczne. Wszechstronna.</w:t>
      </w:r>
    </w:p>
    <w:p w14:paraId="27D3FBA9" w14:textId="099DC104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Dukat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Duże, ciemnoczerwone, błyszczące owoce. Odporna na mróz i choroby korzeni.</w:t>
      </w:r>
    </w:p>
    <w:p w14:paraId="0A6A5A24" w14:textId="6B8DC717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Kent, Florence, Malwina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Często wybierane na późniejszy zbiór.</w:t>
      </w:r>
    </w:p>
    <w:p w14:paraId="767FAF0B" w14:textId="6DF6C67D" w:rsidR="0015472C" w:rsidRPr="0015472C" w:rsidRDefault="0015472C" w:rsidP="0015472C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Nowsze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Asia,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Vibrant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, Flair,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Grandarosa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Elkat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>, Rumba, Hossa, Albion (powtarzająca).</w:t>
      </w:r>
    </w:p>
    <w:p w14:paraId="1B6B2319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W uprawie towarowej dominują odmiany wczesne i średnie (Rumba, Asia,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Honeoye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Elsanta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>, Polka), a w ogrodach amatorskich chętnie sadzi się też powtarzające owocowanie (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day-neutral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>).</w:t>
      </w:r>
    </w:p>
    <w:p w14:paraId="782E3159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1F28172C" w14:textId="07686F0D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>Do przetworów najlepsze są odmiany o ciemnym miąższu, wysokiej zawartości cukrów i</w:t>
      </w:r>
      <w:r>
        <w:rPr>
          <w:rFonts w:ascii="Palatino Linotype" w:eastAsia="Calibri" w:hAnsi="Palatino Linotype" w:cs="Calibri"/>
          <w:kern w:val="0"/>
          <w14:ligatures w14:val="none"/>
        </w:rPr>
        <w:t> 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>barwników (antocyjany), równomiernym wybarwieniu i łatwym oddzielaniu szypułki. Owoce powinny być soczyste i aromatyczne – po obróbce termicznej lub zamrożeniu zachowują smak i kolor.</w:t>
      </w:r>
    </w:p>
    <w:p w14:paraId="600DC5EE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0B6F183A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>Najlepsze do przetworów:</w:t>
      </w:r>
    </w:p>
    <w:p w14:paraId="4001179A" w14:textId="77B70F1B" w:rsidR="0015472C" w:rsidRPr="0015472C" w:rsidRDefault="0015472C" w:rsidP="0015472C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Senga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Sengana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absolutna królowa przetwórstwa w Polsce od ponad 50 lat. Idealna na dżemy, soki, mrożonki (choć po rozmrożeniu trochę traci kształt).</w:t>
      </w:r>
    </w:p>
    <w:p w14:paraId="04F34112" w14:textId="4B9E2163" w:rsidR="0015472C" w:rsidRPr="0015472C" w:rsidRDefault="0015472C" w:rsidP="0015472C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Polka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wszechstronna, słodka, równomiernie czerwony miąższ. Świetna na przetwory i mrożenie.</w:t>
      </w:r>
    </w:p>
    <w:p w14:paraId="03140604" w14:textId="4FAD2A7F" w:rsidR="0015472C" w:rsidRPr="0015472C" w:rsidRDefault="0015472C" w:rsidP="0015472C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Dukat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duże, ciemnoczerwone owoce. Doskonała na mrożonki i przetwory, bardzo odporna.</w:t>
      </w:r>
    </w:p>
    <w:p w14:paraId="32377CF4" w14:textId="77777777" w:rsidR="0015472C" w:rsidRPr="0015472C" w:rsidRDefault="0015472C" w:rsidP="0015472C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>Murzynki / malinówki / purpuratki (starsze odmiany) — najciemniejsze, najsmaczniejsze, idealne na konfitury i kompoty.</w:t>
      </w:r>
    </w:p>
    <w:p w14:paraId="15C16AA5" w14:textId="6CA0F0F3" w:rsidR="0015472C" w:rsidRPr="0015472C" w:rsidRDefault="0015472C" w:rsidP="0015472C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14:ligatures w14:val="none"/>
        </w:rPr>
      </w:pP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Inne dobre </w:t>
      </w:r>
      <w:r w:rsidR="00226287">
        <w:rPr>
          <w:rFonts w:ascii="Palatino Linotype" w:eastAsia="Times New Roman" w:hAnsi="Palatino Linotype" w:cs="Calibri"/>
          <w:kern w:val="0"/>
          <w14:ligatures w14:val="none"/>
        </w:rPr>
        <w:t>-</w:t>
      </w:r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Pandora,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DipRed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 (dobrze zachowuje kształt po mrożeniu), Amarant Niwa,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Grandarosa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Times New Roman" w:hAnsi="Palatino Linotype" w:cs="Calibri"/>
          <w:kern w:val="0"/>
          <w14:ligatures w14:val="none"/>
        </w:rPr>
        <w:t>Elkat</w:t>
      </w:r>
      <w:proofErr w:type="spellEnd"/>
      <w:r w:rsidRPr="0015472C">
        <w:rPr>
          <w:rFonts w:ascii="Palatino Linotype" w:eastAsia="Times New Roman" w:hAnsi="Palatino Linotype" w:cs="Calibri"/>
          <w:kern w:val="0"/>
          <w14:ligatures w14:val="none"/>
        </w:rPr>
        <w:t>, Malwina.</w:t>
      </w:r>
    </w:p>
    <w:p w14:paraId="382509CB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7FF58004" w14:textId="7A6CF442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Mniej polecane wyłącznie na przetwory (bardziej deserowe):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Elsanta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Honeoye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, Kent, 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Vibrant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</w:t>
      </w:r>
      <w:r w:rsidR="00226287">
        <w:rPr>
          <w:rFonts w:ascii="Palatino Linotype" w:eastAsia="Calibri" w:hAnsi="Palatino Linotype" w:cs="Calibri"/>
          <w:kern w:val="0"/>
          <w14:ligatures w14:val="none"/>
        </w:rPr>
        <w:t>-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mają jaśniejszy miąższ i są jędrniejsze, lepiej sprawdzają się na świeżo lub w ciastach.</w:t>
      </w:r>
    </w:p>
    <w:p w14:paraId="083D2067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</w:p>
    <w:p w14:paraId="2C10C824" w14:textId="77777777" w:rsidR="0015472C" w:rsidRPr="0015472C" w:rsidRDefault="0015472C" w:rsidP="0015472C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r w:rsidRPr="0015472C">
        <w:rPr>
          <w:rFonts w:ascii="Palatino Linotype" w:eastAsia="Calibri" w:hAnsi="Palatino Linotype" w:cs="Calibri"/>
          <w:kern w:val="0"/>
          <w14:ligatures w14:val="none"/>
        </w:rPr>
        <w:t>Jeśli uprawiamy amatorsko, kupujemy sadzonki doniczkowane lub „</w:t>
      </w: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t>frigo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>” z renomowanych szkółek .</w:t>
      </w:r>
    </w:p>
    <w:p w14:paraId="10D61F6F" w14:textId="164B67DD" w:rsidR="0015472C" w:rsidRPr="00226287" w:rsidRDefault="0015472C" w:rsidP="00226287">
      <w:pPr>
        <w:spacing w:after="0" w:line="240" w:lineRule="auto"/>
        <w:jc w:val="both"/>
        <w:rPr>
          <w:rFonts w:ascii="Palatino Linotype" w:eastAsia="Calibri" w:hAnsi="Palatino Linotype" w:cs="Calibri"/>
          <w:kern w:val="0"/>
          <w14:ligatures w14:val="none"/>
        </w:rPr>
      </w:pPr>
      <w:proofErr w:type="spellStart"/>
      <w:r w:rsidRPr="0015472C">
        <w:rPr>
          <w:rFonts w:ascii="Palatino Linotype" w:eastAsia="Calibri" w:hAnsi="Palatino Linotype" w:cs="Calibri"/>
          <w:kern w:val="0"/>
          <w14:ligatures w14:val="none"/>
        </w:rPr>
        <w:lastRenderedPageBreak/>
        <w:t>Frigo</w:t>
      </w:r>
      <w:proofErr w:type="spellEnd"/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- sadzonki pobrane z matecznika w końcu lata czyli w fazie aktywności życiowej i przechowane do wiosny w stanie uśpienia-hibernacji w 2</w:t>
      </w:r>
      <w:r w:rsidRPr="0015472C">
        <w:rPr>
          <w:rFonts w:ascii="Palatino Linotype" w:eastAsia="Calibri" w:hAnsi="Palatino Linotype" w:cs="Calibri"/>
          <w:kern w:val="0"/>
          <w:vertAlign w:val="superscript"/>
          <w14:ligatures w14:val="none"/>
        </w:rPr>
        <w:t>o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C </w:t>
      </w:r>
      <w:r w:rsidR="00226287">
        <w:rPr>
          <w:rFonts w:ascii="Palatino Linotype" w:eastAsia="Calibri" w:hAnsi="Palatino Linotype" w:cs="Calibri"/>
          <w:kern w:val="0"/>
          <w14:ligatures w14:val="none"/>
        </w:rPr>
        <w:t>-</w:t>
      </w:r>
      <w:r w:rsidRPr="0015472C">
        <w:rPr>
          <w:rFonts w:ascii="Palatino Linotype" w:eastAsia="Calibri" w:hAnsi="Palatino Linotype" w:cs="Calibri"/>
          <w:kern w:val="0"/>
          <w14:ligatures w14:val="none"/>
        </w:rPr>
        <w:t xml:space="preserve"> w momencie wysadzania np. na początku maja ruszają z kopyta i są w stanie zaowocować w końcu czerwca.</w:t>
      </w:r>
    </w:p>
    <w:sectPr w:rsidR="0015472C" w:rsidRPr="0022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7C2A"/>
    <w:multiLevelType w:val="hybridMultilevel"/>
    <w:tmpl w:val="4D76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6E44"/>
    <w:multiLevelType w:val="hybridMultilevel"/>
    <w:tmpl w:val="0E08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06C9"/>
    <w:multiLevelType w:val="hybridMultilevel"/>
    <w:tmpl w:val="E9C00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419003">
    <w:abstractNumId w:val="0"/>
  </w:num>
  <w:num w:numId="2" w16cid:durableId="355426324">
    <w:abstractNumId w:val="1"/>
  </w:num>
  <w:num w:numId="3" w16cid:durableId="119380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2C"/>
    <w:rsid w:val="000C77E7"/>
    <w:rsid w:val="00124AD2"/>
    <w:rsid w:val="0015472C"/>
    <w:rsid w:val="00160054"/>
    <w:rsid w:val="00226287"/>
    <w:rsid w:val="003B5E9F"/>
    <w:rsid w:val="005F003C"/>
    <w:rsid w:val="00B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F220"/>
  <w15:chartTrackingRefBased/>
  <w15:docId w15:val="{3E08B908-A0D3-4D18-8B10-1E236E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772</Words>
  <Characters>4638</Characters>
  <Application>Microsoft Office Word</Application>
  <DocSecurity>4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Dąbrowski</dc:creator>
  <cp:keywords/>
  <dc:description/>
  <cp:lastModifiedBy>Przemysław Jankowski</cp:lastModifiedBy>
  <cp:revision>2</cp:revision>
  <dcterms:created xsi:type="dcterms:W3CDTF">2026-05-28T13:34:00Z</dcterms:created>
  <dcterms:modified xsi:type="dcterms:W3CDTF">2026-05-28T13:34:00Z</dcterms:modified>
</cp:coreProperties>
</file>