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51" w:rsidRPr="00E13951" w:rsidRDefault="00E13951" w:rsidP="00E13951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13951">
        <w:rPr>
          <w:b/>
          <w:sz w:val="24"/>
          <w:szCs w:val="24"/>
        </w:rPr>
        <w:t>OŚWIADCZENIE</w:t>
      </w: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  <w:r w:rsidRPr="00E13951">
        <w:rPr>
          <w:sz w:val="24"/>
          <w:szCs w:val="24"/>
        </w:rPr>
        <w:t>Niniejszym ja ..............................................................................................................................</w:t>
      </w: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  <w:r w:rsidRPr="00E13951">
        <w:rPr>
          <w:sz w:val="24"/>
          <w:szCs w:val="24"/>
        </w:rPr>
        <w:t>działający w imieniu i na rzecz ...................................................................................................</w:t>
      </w: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</w:p>
    <w:p w:rsidR="00E13951" w:rsidRPr="00E13951" w:rsidRDefault="00E13951" w:rsidP="00E13951">
      <w:pPr>
        <w:spacing w:after="0" w:line="276" w:lineRule="auto"/>
        <w:jc w:val="both"/>
        <w:rPr>
          <w:sz w:val="24"/>
          <w:szCs w:val="24"/>
        </w:rPr>
      </w:pPr>
      <w:r w:rsidRPr="00E1395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F21C7" w:rsidRDefault="00E13951" w:rsidP="00E13951">
      <w:pPr>
        <w:spacing w:after="0" w:line="276" w:lineRule="auto"/>
        <w:jc w:val="center"/>
        <w:rPr>
          <w:i/>
          <w:sz w:val="24"/>
          <w:szCs w:val="24"/>
        </w:rPr>
      </w:pPr>
      <w:r w:rsidRPr="00E13951">
        <w:rPr>
          <w:i/>
          <w:sz w:val="24"/>
          <w:szCs w:val="24"/>
        </w:rPr>
        <w:t>(dane firmy, NIP, KRS)</w:t>
      </w:r>
    </w:p>
    <w:p w:rsidR="00E13951" w:rsidRPr="00E13951" w:rsidRDefault="00E13951" w:rsidP="00E13951">
      <w:pPr>
        <w:spacing w:after="0" w:line="276" w:lineRule="auto"/>
        <w:jc w:val="center"/>
        <w:rPr>
          <w:i/>
          <w:sz w:val="24"/>
          <w:szCs w:val="24"/>
        </w:rPr>
      </w:pPr>
    </w:p>
    <w:p w:rsidR="00607EF7" w:rsidRPr="00E13951" w:rsidRDefault="009F21C7" w:rsidP="00E13951">
      <w:pPr>
        <w:spacing w:after="0" w:line="276" w:lineRule="auto"/>
        <w:jc w:val="both"/>
        <w:rPr>
          <w:color w:val="000000"/>
          <w:sz w:val="24"/>
          <w:szCs w:val="24"/>
        </w:rPr>
      </w:pPr>
      <w:r w:rsidRPr="00E13951">
        <w:rPr>
          <w:sz w:val="24"/>
          <w:szCs w:val="24"/>
        </w:rPr>
        <w:t xml:space="preserve">oświadczam, że </w:t>
      </w:r>
      <w:r w:rsidR="00607EF7" w:rsidRPr="00E13951">
        <w:rPr>
          <w:sz w:val="24"/>
          <w:szCs w:val="24"/>
        </w:rPr>
        <w:t>w przypadku wyboru oferty Spółki,</w:t>
      </w:r>
      <w:r w:rsidRPr="00E13951">
        <w:rPr>
          <w:sz w:val="24"/>
          <w:szCs w:val="24"/>
        </w:rPr>
        <w:t xml:space="preserve"> </w:t>
      </w:r>
      <w:r w:rsidR="00607EF7" w:rsidRPr="00E13951">
        <w:rPr>
          <w:sz w:val="24"/>
          <w:szCs w:val="24"/>
        </w:rPr>
        <w:t xml:space="preserve">Spółka zobowiązuje się </w:t>
      </w:r>
      <w:r w:rsidR="00E13951" w:rsidRPr="00E13951">
        <w:rPr>
          <w:color w:val="000000"/>
          <w:sz w:val="24"/>
          <w:szCs w:val="24"/>
        </w:rPr>
        <w:t xml:space="preserve">uzgodnić z projektantem </w:t>
      </w:r>
      <w:r w:rsidR="00E13951" w:rsidRPr="00E13951">
        <w:rPr>
          <w:sz w:val="24"/>
          <w:szCs w:val="24"/>
        </w:rPr>
        <w:t xml:space="preserve">Hali GH na terenie Warszawskiego Rolno-Spożywczego Rynku Hurtowego S.A. w Broniszach </w:t>
      </w:r>
      <w:r w:rsidR="00E13951" w:rsidRPr="00E13951">
        <w:rPr>
          <w:color w:val="000000"/>
          <w:sz w:val="24"/>
          <w:szCs w:val="24"/>
        </w:rPr>
        <w:t xml:space="preserve">lokalizację oraz ciężar planowanych instalacji, co stanowi warunek konieczny do akceptacji i odbioru dokumentacji </w:t>
      </w:r>
      <w:r w:rsidR="00872202">
        <w:rPr>
          <w:color w:val="000000"/>
          <w:sz w:val="24"/>
          <w:szCs w:val="24"/>
        </w:rPr>
        <w:t xml:space="preserve">projektowej </w:t>
      </w:r>
      <w:r w:rsidR="00E13951" w:rsidRPr="00E13951">
        <w:rPr>
          <w:color w:val="000000"/>
          <w:sz w:val="24"/>
          <w:szCs w:val="24"/>
        </w:rPr>
        <w:t xml:space="preserve">przez WR-SRH oraz zobowiązuje się </w:t>
      </w:r>
      <w:r w:rsidR="00607EF7" w:rsidRPr="00E13951">
        <w:rPr>
          <w:sz w:val="24"/>
          <w:szCs w:val="24"/>
        </w:rPr>
        <w:t>spełnić następujące wymagania</w:t>
      </w:r>
      <w:r w:rsidR="00E13951" w:rsidRPr="00E13951">
        <w:rPr>
          <w:sz w:val="24"/>
          <w:szCs w:val="24"/>
        </w:rPr>
        <w:t xml:space="preserve"> niezbędne do utrzymania gwarancji na szczelność pokrycia dachowego wykonanego z membrany na ww. obiekcie -  po zainstalowaniu instalacji fotowoltaicznej</w:t>
      </w:r>
      <w:r w:rsidR="00607EF7" w:rsidRPr="00E13951">
        <w:rPr>
          <w:sz w:val="24"/>
          <w:szCs w:val="24"/>
        </w:rPr>
        <w:t>:</w:t>
      </w:r>
    </w:p>
    <w:p w:rsidR="00E13951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 xml:space="preserve">Między podporą a membraną </w:t>
      </w:r>
      <w:proofErr w:type="spellStart"/>
      <w:r w:rsidRPr="00E13951">
        <w:rPr>
          <w:sz w:val="24"/>
          <w:szCs w:val="24"/>
        </w:rPr>
        <w:t>Protan</w:t>
      </w:r>
      <w:proofErr w:type="spellEnd"/>
      <w:r w:rsidRPr="00E13951">
        <w:rPr>
          <w:sz w:val="24"/>
          <w:szCs w:val="24"/>
        </w:rPr>
        <w:t xml:space="preserve"> zostanie ułożona warstwa separująca z geowłókniny o gramaturze min. 140 g/m2. </w:t>
      </w:r>
    </w:p>
    <w:p w:rsidR="00607EF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>Powierzchnia geowłókniny będzie większa od powierzchni podpory.</w:t>
      </w:r>
    </w:p>
    <w:p w:rsidR="00607EF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 xml:space="preserve">Rozmieszczenie podpór na połaci nie będzie utrudniać odpływu wody w całym okresie użytkowania dachu. </w:t>
      </w:r>
    </w:p>
    <w:p w:rsidR="00607EF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 xml:space="preserve">Podpory będą przylegać pełną powierzchnią do warstwy separującej z geowłókniny i membrany </w:t>
      </w:r>
      <w:proofErr w:type="spellStart"/>
      <w:r w:rsidRPr="00E13951">
        <w:rPr>
          <w:sz w:val="24"/>
          <w:szCs w:val="24"/>
        </w:rPr>
        <w:t>Protan</w:t>
      </w:r>
      <w:proofErr w:type="spellEnd"/>
      <w:r w:rsidRPr="00E13951">
        <w:rPr>
          <w:sz w:val="24"/>
          <w:szCs w:val="24"/>
        </w:rPr>
        <w:t xml:space="preserve">. </w:t>
      </w:r>
    </w:p>
    <w:p w:rsidR="00607EF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>Podpory będą układane w miejscach o stałej grubości izolacji termicznej. Niedopuszczalne jest układanie podpór w miejscach pr</w:t>
      </w:r>
      <w:r w:rsidR="00C14877" w:rsidRPr="00E13951">
        <w:rPr>
          <w:sz w:val="24"/>
          <w:szCs w:val="24"/>
        </w:rPr>
        <w:t xml:space="preserve">zełamania spadków (w zlewniach/korytach spływowych, </w:t>
      </w:r>
      <w:r w:rsidRPr="00E13951">
        <w:rPr>
          <w:sz w:val="24"/>
          <w:szCs w:val="24"/>
        </w:rPr>
        <w:t xml:space="preserve">kalenicach itp.) </w:t>
      </w:r>
    </w:p>
    <w:p w:rsidR="00C1487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 xml:space="preserve">Lokalizacja podpór będzie uzgodniona z projektantem konstrukcji. </w:t>
      </w:r>
    </w:p>
    <w:p w:rsidR="00607EF7" w:rsidRPr="00E13951" w:rsidRDefault="00607EF7" w:rsidP="00E1395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13951">
        <w:rPr>
          <w:sz w:val="24"/>
          <w:szCs w:val="24"/>
        </w:rPr>
        <w:t>Obciążenia przenoszone przez podpory nie przekroczą granicznych wartości ugięcia dla zastosowanej izolacji termicznej, uwzględniając sumę wszystkich obciążeń oraz długotrwały rodzaj obciążenia.</w:t>
      </w:r>
    </w:p>
    <w:p w:rsidR="00E13951" w:rsidRDefault="00E13951" w:rsidP="00E13951">
      <w:pPr>
        <w:spacing w:after="0" w:line="276" w:lineRule="auto"/>
        <w:jc w:val="center"/>
        <w:rPr>
          <w:sz w:val="24"/>
          <w:szCs w:val="24"/>
        </w:rPr>
      </w:pPr>
    </w:p>
    <w:p w:rsidR="00607EF7" w:rsidRPr="00E13951" w:rsidRDefault="00607EF7" w:rsidP="00E13951">
      <w:pPr>
        <w:spacing w:after="0" w:line="276" w:lineRule="auto"/>
        <w:jc w:val="center"/>
        <w:rPr>
          <w:sz w:val="24"/>
          <w:szCs w:val="24"/>
        </w:rPr>
      </w:pPr>
      <w:r w:rsidRPr="00E13951">
        <w:rPr>
          <w:sz w:val="24"/>
          <w:szCs w:val="24"/>
        </w:rPr>
        <w:t>W imieniu oferenta</w:t>
      </w:r>
    </w:p>
    <w:p w:rsidR="00607EF7" w:rsidRDefault="00607EF7" w:rsidP="00E13951">
      <w:pPr>
        <w:spacing w:after="0" w:line="276" w:lineRule="auto"/>
        <w:jc w:val="center"/>
        <w:rPr>
          <w:sz w:val="24"/>
          <w:szCs w:val="24"/>
        </w:rPr>
      </w:pPr>
    </w:p>
    <w:p w:rsidR="00E13951" w:rsidRPr="00E13951" w:rsidRDefault="00E13951" w:rsidP="00E13951">
      <w:pPr>
        <w:spacing w:after="0" w:line="276" w:lineRule="auto"/>
        <w:jc w:val="center"/>
        <w:rPr>
          <w:sz w:val="24"/>
          <w:szCs w:val="24"/>
        </w:rPr>
      </w:pPr>
    </w:p>
    <w:p w:rsidR="00607EF7" w:rsidRPr="00E13951" w:rsidRDefault="00607EF7" w:rsidP="00E13951">
      <w:pPr>
        <w:spacing w:after="0" w:line="276" w:lineRule="auto"/>
        <w:jc w:val="center"/>
        <w:rPr>
          <w:sz w:val="24"/>
          <w:szCs w:val="24"/>
        </w:rPr>
      </w:pPr>
      <w:r w:rsidRPr="00E13951">
        <w:rPr>
          <w:sz w:val="24"/>
          <w:szCs w:val="24"/>
        </w:rPr>
        <w:t>........................................</w:t>
      </w:r>
    </w:p>
    <w:p w:rsidR="009F21C7" w:rsidRPr="00E13951" w:rsidRDefault="009F21C7" w:rsidP="00E13951">
      <w:pPr>
        <w:spacing w:after="0" w:line="276" w:lineRule="auto"/>
        <w:jc w:val="center"/>
        <w:rPr>
          <w:sz w:val="24"/>
          <w:szCs w:val="24"/>
        </w:rPr>
      </w:pPr>
      <w:r w:rsidRPr="00E13951">
        <w:rPr>
          <w:sz w:val="24"/>
          <w:szCs w:val="24"/>
        </w:rPr>
        <w:t>DATA I PODPIS</w:t>
      </w:r>
    </w:p>
    <w:p w:rsidR="009F21C7" w:rsidRDefault="009F21C7" w:rsidP="00E13951">
      <w:pPr>
        <w:spacing w:after="0" w:line="276" w:lineRule="auto"/>
        <w:rPr>
          <w:sz w:val="24"/>
          <w:szCs w:val="24"/>
        </w:rPr>
      </w:pPr>
    </w:p>
    <w:p w:rsidR="00E13951" w:rsidRPr="00E13951" w:rsidRDefault="00E13951" w:rsidP="00E13951">
      <w:pPr>
        <w:spacing w:after="0" w:line="276" w:lineRule="auto"/>
        <w:rPr>
          <w:sz w:val="24"/>
          <w:szCs w:val="24"/>
        </w:rPr>
      </w:pPr>
    </w:p>
    <w:p w:rsidR="009F21C7" w:rsidRPr="00E13951" w:rsidRDefault="009F21C7" w:rsidP="00E13951">
      <w:pPr>
        <w:spacing w:after="0" w:line="276" w:lineRule="auto"/>
        <w:jc w:val="both"/>
        <w:rPr>
          <w:i/>
          <w:sz w:val="24"/>
          <w:szCs w:val="24"/>
        </w:rPr>
      </w:pPr>
      <w:r w:rsidRPr="00E13951">
        <w:rPr>
          <w:i/>
          <w:sz w:val="24"/>
          <w:szCs w:val="24"/>
        </w:rPr>
        <w:t>Do oświadczenia należy załączyć dokument potwierdzający prawo do występowania danej osoby w imieniu oferenta (np. pełnomocni</w:t>
      </w:r>
      <w:r w:rsidR="008774B7" w:rsidRPr="00E13951">
        <w:rPr>
          <w:i/>
          <w:sz w:val="24"/>
          <w:szCs w:val="24"/>
        </w:rPr>
        <w:t>ctwo, wydruk z KRS)</w:t>
      </w:r>
      <w:r w:rsidR="003D0A7F">
        <w:rPr>
          <w:i/>
          <w:sz w:val="24"/>
          <w:szCs w:val="24"/>
        </w:rPr>
        <w:t>.</w:t>
      </w:r>
    </w:p>
    <w:p w:rsidR="00C14877" w:rsidRPr="00E13951" w:rsidRDefault="00C14877" w:rsidP="00E13951">
      <w:pPr>
        <w:spacing w:after="0" w:line="276" w:lineRule="auto"/>
        <w:jc w:val="both"/>
        <w:rPr>
          <w:i/>
          <w:sz w:val="24"/>
          <w:szCs w:val="24"/>
        </w:rPr>
      </w:pPr>
    </w:p>
    <w:sectPr w:rsidR="00C14877" w:rsidRPr="00E13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3" w:rsidRDefault="004D0883" w:rsidP="00C14877">
      <w:pPr>
        <w:spacing w:after="0" w:line="240" w:lineRule="auto"/>
      </w:pPr>
      <w:r>
        <w:separator/>
      </w:r>
    </w:p>
  </w:endnote>
  <w:endnote w:type="continuationSeparator" w:id="0">
    <w:p w:rsidR="004D0883" w:rsidRDefault="004D0883" w:rsidP="00C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77" w:rsidRDefault="00C14877">
    <w:pPr>
      <w:pStyle w:val="Stopka"/>
      <w:jc w:val="right"/>
    </w:pPr>
  </w:p>
  <w:p w:rsidR="00C14877" w:rsidRDefault="00C14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3" w:rsidRDefault="004D0883" w:rsidP="00C14877">
      <w:pPr>
        <w:spacing w:after="0" w:line="240" w:lineRule="auto"/>
      </w:pPr>
      <w:r>
        <w:separator/>
      </w:r>
    </w:p>
  </w:footnote>
  <w:footnote w:type="continuationSeparator" w:id="0">
    <w:p w:rsidR="004D0883" w:rsidRDefault="004D0883" w:rsidP="00C1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1A0"/>
    <w:multiLevelType w:val="hybridMultilevel"/>
    <w:tmpl w:val="B7EC8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EAD"/>
    <w:multiLevelType w:val="hybridMultilevel"/>
    <w:tmpl w:val="51D4C708"/>
    <w:lvl w:ilvl="0" w:tplc="9EA8F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1686C"/>
    <w:multiLevelType w:val="hybridMultilevel"/>
    <w:tmpl w:val="AEEAB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C7"/>
    <w:rsid w:val="00010949"/>
    <w:rsid w:val="00155010"/>
    <w:rsid w:val="003D0A7F"/>
    <w:rsid w:val="004D0883"/>
    <w:rsid w:val="00607EF7"/>
    <w:rsid w:val="00872202"/>
    <w:rsid w:val="008774B7"/>
    <w:rsid w:val="00887018"/>
    <w:rsid w:val="009F21C7"/>
    <w:rsid w:val="00B67A1C"/>
    <w:rsid w:val="00C14877"/>
    <w:rsid w:val="00E13951"/>
    <w:rsid w:val="00F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1C89-93B5-45EC-903F-0EAE6C2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07EF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877"/>
  </w:style>
  <w:style w:type="paragraph" w:styleId="Stopka">
    <w:name w:val="footer"/>
    <w:basedOn w:val="Normalny"/>
    <w:link w:val="StopkaZnak"/>
    <w:uiPriority w:val="99"/>
    <w:unhideWhenUsed/>
    <w:rsid w:val="00C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k.polak@rjpadwokaci.pl</dc:creator>
  <cp:keywords/>
  <dc:description/>
  <cp:lastModifiedBy>Konto Microsoft</cp:lastModifiedBy>
  <cp:revision>2</cp:revision>
  <dcterms:created xsi:type="dcterms:W3CDTF">2022-03-11T12:31:00Z</dcterms:created>
  <dcterms:modified xsi:type="dcterms:W3CDTF">2022-03-11T12:31:00Z</dcterms:modified>
</cp:coreProperties>
</file>